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contextualSpacing/>
        <w:jc w:val="center"/>
        <w:rPr>
          <w:b/>
          <w:sz w:val="32"/>
        </w:rPr>
      </w:pPr>
      <w:r>
        <w:rPr>
          <w:rFonts w:hint="eastAsia"/>
          <w:b/>
          <w:sz w:val="32"/>
        </w:rPr>
        <w:t>孟宪承书院第</w:t>
      </w:r>
      <w:r>
        <w:rPr>
          <w:rFonts w:hint="eastAsia"/>
          <w:b/>
          <w:sz w:val="32"/>
          <w:lang w:val="en-US" w:eastAsia="zh-CN"/>
        </w:rPr>
        <w:t>六次学生</w:t>
      </w:r>
      <w:r>
        <w:rPr>
          <w:rFonts w:hint="eastAsia"/>
          <w:b/>
          <w:sz w:val="32"/>
        </w:rPr>
        <w:t>代表大会团学代表提案表</w:t>
      </w:r>
    </w:p>
    <w:p>
      <w:pPr>
        <w:jc w:val="center"/>
      </w:pPr>
    </w:p>
    <w:tbl>
      <w:tblPr>
        <w:tblStyle w:val="4"/>
        <w:tblpPr w:leftFromText="180" w:rightFromText="180" w:vertAnchor="text" w:horzAnchor="margin" w:tblpXSpec="center" w:tblpY="1"/>
        <w:tblW w:w="86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</w:trPr>
        <w:tc>
          <w:tcPr>
            <w:tcW w:w="8643" w:type="dxa"/>
            <w:vAlign w:val="center"/>
          </w:tcPr>
          <w:p>
            <w:pPr>
              <w:contextualSpacing/>
              <w:jc w:val="center"/>
            </w:pPr>
            <w:r>
              <w:rPr>
                <w:rFonts w:hint="eastAsia"/>
                <w:b/>
              </w:rPr>
              <w:t>代表信息：</w:t>
            </w:r>
            <w:r>
              <w:rPr>
                <w:rFonts w:hint="eastAsia"/>
                <w:u w:val="single"/>
              </w:rPr>
              <w:t>___  ___</w:t>
            </w:r>
            <w:r>
              <w:rPr>
                <w:rFonts w:hint="eastAsia"/>
                <w:b/>
              </w:rPr>
              <w:t>级</w:t>
            </w:r>
            <w:r>
              <w:rPr>
                <w:rFonts w:hint="eastAsia"/>
                <w:u w:val="single"/>
              </w:rPr>
              <w:t>________ ______</w:t>
            </w:r>
            <w:r>
              <w:rPr>
                <w:rFonts w:hint="eastAsia"/>
                <w:b/>
              </w:rPr>
              <w:t>专业（中心）</w:t>
            </w:r>
            <w:r>
              <w:rPr>
                <w:rFonts w:hint="eastAsia"/>
                <w:u w:val="single"/>
              </w:rPr>
              <w:t>________       ___</w:t>
            </w:r>
            <w:r>
              <w:rPr>
                <w:rFonts w:hint="eastAsia"/>
                <w:b/>
              </w:rPr>
              <w:t>同学</w:t>
            </w:r>
          </w:p>
          <w:p>
            <w:pPr>
              <w:contextualSpacing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</w:rPr>
              <w:t>联系电话：</w:t>
            </w:r>
            <w:r>
              <w:rPr>
                <w:rFonts w:hint="eastAsia"/>
                <w:u w:val="single"/>
              </w:rPr>
              <w:t>_______       _______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</w:rPr>
              <w:t>联系邮箱：</w:t>
            </w:r>
            <w:r>
              <w:rPr>
                <w:rFonts w:hint="eastAsia"/>
                <w:u w:val="single"/>
              </w:rPr>
              <w:t>__  ___        ________</w:t>
            </w:r>
          </w:p>
        </w:tc>
      </w:tr>
    </w:tbl>
    <w:p>
      <w:pPr>
        <w:jc w:val="center"/>
      </w:pPr>
    </w:p>
    <w:p>
      <w:pPr>
        <w:jc w:val="center"/>
      </w:pPr>
    </w:p>
    <w:tbl>
      <w:tblPr>
        <w:tblStyle w:val="4"/>
        <w:tblpPr w:leftFromText="180" w:rightFromText="180" w:vertAnchor="text" w:horzAnchor="margin" w:tblpXSpec="center" w:tblpY="1"/>
        <w:tblW w:w="85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8583" w:type="dxa"/>
            <w:gridSpan w:val="2"/>
          </w:tcPr>
          <w:p>
            <w:pPr>
              <w:contextualSpacing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案由分类（供参考）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4580" w:type="dxa"/>
          </w:tcPr>
          <w:p>
            <w:pPr>
              <w:contextualSpacing/>
            </w:pPr>
            <w:r>
              <w:rPr>
                <w:rFonts w:hint="eastAsia"/>
              </w:rPr>
              <w:t>A、书院层面、十大中心工作</w:t>
            </w:r>
          </w:p>
          <w:p>
            <w:pPr>
              <w:contextualSpacing/>
            </w:pPr>
            <w:r>
              <w:rPr>
                <w:rFonts w:hint="eastAsia"/>
              </w:rPr>
              <w:t>（如书院活动、班级活动等）</w:t>
            </w:r>
          </w:p>
        </w:tc>
        <w:tc>
          <w:tcPr>
            <w:tcW w:w="4003" w:type="dxa"/>
          </w:tcPr>
          <w:p>
            <w:pPr>
              <w:contextualSpacing/>
              <w:jc w:val="left"/>
            </w:pPr>
            <w:r>
              <w:rPr>
                <w:rFonts w:hint="eastAsia"/>
              </w:rPr>
              <w:t>B、学校层面、职能部门工作</w:t>
            </w:r>
          </w:p>
          <w:p>
            <w:pPr>
              <w:contextualSpacing/>
              <w:jc w:val="left"/>
            </w:pPr>
            <w:r>
              <w:rPr>
                <w:rFonts w:hint="eastAsia"/>
              </w:rPr>
              <w:t>（如培养方案、资源需求等）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4580" w:type="dxa"/>
          </w:tcPr>
          <w:p>
            <w:pPr>
              <w:contextualSpacing/>
            </w:pPr>
            <w:r>
              <w:rPr>
                <w:rFonts w:hint="eastAsia"/>
              </w:rPr>
              <w:t>C、教学教务、学业指导工作</w:t>
            </w:r>
          </w:p>
          <w:p>
            <w:pPr>
              <w:contextualSpacing/>
            </w:pPr>
            <w:r>
              <w:rPr>
                <w:rFonts w:hint="eastAsia"/>
              </w:rPr>
              <w:t>（如课程设置、教师授课等）</w:t>
            </w:r>
          </w:p>
        </w:tc>
        <w:tc>
          <w:tcPr>
            <w:tcW w:w="4003" w:type="dxa"/>
          </w:tcPr>
          <w:p>
            <w:pPr>
              <w:contextualSpacing/>
            </w:pPr>
            <w:r>
              <w:rPr>
                <w:rFonts w:hint="eastAsia"/>
              </w:rPr>
              <w:t>D、其他类别</w:t>
            </w:r>
          </w:p>
          <w:p>
            <w:pPr>
              <w:contextualSpacing/>
            </w:pPr>
            <w:r>
              <w:rPr>
                <w:rFonts w:hint="eastAsia"/>
              </w:rPr>
              <w:t>（如住宿安排、食堂及其他）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5" w:hRule="atLeast"/>
        </w:trPr>
        <w:tc>
          <w:tcPr>
            <w:tcW w:w="8583" w:type="dxa"/>
            <w:gridSpan w:val="2"/>
          </w:tcPr>
          <w:p>
            <w:pPr>
              <w:contextualSpacing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提案内容：</w:t>
            </w: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4"/>
              </w:rPr>
            </w:pPr>
          </w:p>
          <w:p>
            <w:pPr>
              <w:contextualSpacing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建议对策：</w:t>
            </w:r>
          </w:p>
        </w:tc>
      </w:tr>
    </w:tbl>
    <w:p>
      <w:pPr>
        <w:jc w:val="left"/>
      </w:pPr>
    </w:p>
    <w:p>
      <w:pPr>
        <w:ind w:right="-341"/>
        <w:contextualSpacing/>
        <w:rPr>
          <w:sz w:val="22"/>
        </w:rPr>
      </w:pPr>
      <w:r>
        <w:rPr>
          <w:rFonts w:hint="eastAsia"/>
          <w:sz w:val="22"/>
        </w:rPr>
        <w:t>注：1、在提案中请标明所属类型；</w:t>
      </w:r>
    </w:p>
    <w:p>
      <w:pPr>
        <w:ind w:right="-341" w:firstLine="440" w:firstLineChars="200"/>
        <w:contextualSpacing/>
        <w:rPr>
          <w:sz w:val="22"/>
        </w:rPr>
      </w:pPr>
      <w:r>
        <w:rPr>
          <w:rFonts w:hint="eastAsia"/>
          <w:sz w:val="22"/>
        </w:rPr>
        <w:t>2、在提案中可就书院及学校各类事务提出意见和建议；</w:t>
      </w:r>
    </w:p>
    <w:p>
      <w:pPr>
        <w:ind w:right="-341" w:firstLine="440" w:firstLineChars="200"/>
        <w:contextualSpacing/>
        <w:rPr>
          <w:sz w:val="22"/>
        </w:rPr>
      </w:pPr>
      <w:r>
        <w:rPr>
          <w:rFonts w:hint="eastAsia"/>
          <w:sz w:val="22"/>
        </w:rPr>
        <w:t>3、提案的书写简洁明了，包括提出存在问题及相应的改进措施。</w:t>
      </w:r>
    </w:p>
    <w:p>
      <w:pPr>
        <w:wordWrap w:val="0"/>
        <w:ind w:right="-199"/>
        <w:contextualSpacing/>
        <w:jc w:val="right"/>
        <w:rPr>
          <w:sz w:val="22"/>
        </w:rPr>
      </w:pPr>
    </w:p>
    <w:p>
      <w:pPr>
        <w:ind w:right="-199"/>
        <w:contextualSpacing/>
        <w:jc w:val="right"/>
        <w:rPr>
          <w:sz w:val="22"/>
        </w:rPr>
      </w:pPr>
      <w:r>
        <w:rPr>
          <w:rFonts w:hint="eastAsia"/>
          <w:sz w:val="22"/>
        </w:rPr>
        <w:t>孟宪承书院第</w:t>
      </w:r>
      <w:r>
        <w:rPr>
          <w:rFonts w:hint="eastAsia"/>
          <w:sz w:val="22"/>
          <w:lang w:val="en-US" w:eastAsia="zh-CN"/>
        </w:rPr>
        <w:t>六次学生</w:t>
      </w:r>
      <w:bookmarkStart w:id="0" w:name="_GoBack"/>
      <w:bookmarkEnd w:id="0"/>
      <w:r>
        <w:rPr>
          <w:rFonts w:hint="eastAsia"/>
          <w:sz w:val="22"/>
        </w:rPr>
        <w:t>代表大会筹备委员会 制表</w:t>
      </w:r>
    </w:p>
    <w:p>
      <w:pPr>
        <w:wordWrap w:val="0"/>
        <w:ind w:right="-199"/>
        <w:contextualSpacing/>
        <w:jc w:val="right"/>
        <w:rPr>
          <w:sz w:val="22"/>
        </w:rPr>
      </w:pPr>
      <w:r>
        <w:rPr>
          <w:rFonts w:hint="eastAsia"/>
          <w:sz w:val="22"/>
        </w:rPr>
        <w:t>二〇一</w:t>
      </w:r>
      <w:r>
        <w:rPr>
          <w:rFonts w:hint="eastAsia"/>
          <w:sz w:val="22"/>
          <w:lang w:val="en-US" w:eastAsia="zh-CN"/>
        </w:rPr>
        <w:t>九</w:t>
      </w:r>
      <w:r>
        <w:rPr>
          <w:rFonts w:hint="eastAsia"/>
          <w:sz w:val="22"/>
        </w:rPr>
        <w:t>年四月</w:t>
      </w:r>
      <w:r>
        <w:rPr>
          <w:rFonts w:hint="eastAsia"/>
          <w:sz w:val="22"/>
          <w:lang w:val="en-US" w:eastAsia="zh-CN"/>
        </w:rPr>
        <w:t>二十二</w:t>
      </w:r>
      <w:r>
        <w:rPr>
          <w:rFonts w:hint="eastAsia"/>
          <w:sz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33"/>
    <w:rsid w:val="000C5054"/>
    <w:rsid w:val="000E02BE"/>
    <w:rsid w:val="00101501"/>
    <w:rsid w:val="001074A4"/>
    <w:rsid w:val="00320474"/>
    <w:rsid w:val="00457D33"/>
    <w:rsid w:val="00571648"/>
    <w:rsid w:val="007B0348"/>
    <w:rsid w:val="009343F1"/>
    <w:rsid w:val="00BB0E67"/>
    <w:rsid w:val="00DB216C"/>
    <w:rsid w:val="00DE0FCF"/>
    <w:rsid w:val="00E177D2"/>
    <w:rsid w:val="00EA7984"/>
    <w:rsid w:val="00ED7663"/>
    <w:rsid w:val="00F76283"/>
    <w:rsid w:val="092167C6"/>
    <w:rsid w:val="10E44DD0"/>
    <w:rsid w:val="218C6143"/>
    <w:rsid w:val="233D696F"/>
    <w:rsid w:val="4414283E"/>
    <w:rsid w:val="455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331</Characters>
  <Lines>2</Lines>
  <Paragraphs>1</Paragraphs>
  <TotalTime>2</TotalTime>
  <ScaleCrop>false</ScaleCrop>
  <LinksUpToDate>false</LinksUpToDate>
  <CharactersWithSpaces>387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2016-05-21T04:41:00Z</dcterms:created>
  <dc:creator>lenovo</dc:creator>
  <cp:lastModifiedBy>¡¡¡</cp:lastModifiedBy>
  <dcterms:modified xsi:type="dcterms:W3CDTF">2019-04-22T14:36:41Z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